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e6c46ebe64ea5aff1f0d6ad13ca62ff2a9a7ee"/>
    <w:p>
      <w:pPr>
        <w:pStyle w:val="Heading3"/>
      </w:pPr>
      <w:r>
        <w:t xml:space="preserve">Зарегистрировать недвижимость на пять дней быстрее можно в центре госуслуг в Чапаевском переулке в рамках акции</w:t>
      </w:r>
    </w:p>
    <w:p>
      <w:pPr>
        <w:pStyle w:val="FirstParagraph"/>
      </w:pPr>
      <w:r>
        <w:t xml:space="preserve">10.09.2021</w:t>
      </w:r>
    </w:p>
    <w:p>
      <w:pPr>
        <w:pStyle w:val="BodyText"/>
      </w:pPr>
      <w:r>
        <w:t xml:space="preserve">Центры госуслуг «Мои документы» совместно с Росреестром запустили акцию для граждан по сокращению сроков регистрации недвижимости в честь 10-летия МФЦ. Об этом сообщили в пресс-службе учреждения.</w:t>
      </w:r>
    </w:p>
    <w:p>
      <w:pPr>
        <w:pStyle w:val="BodyText"/>
      </w:pPr>
      <w:r>
        <w:t xml:space="preserve"> </w:t>
      </w:r>
      <w:r>
        <w:br/>
      </w:r>
      <w:r>
        <w:t xml:space="preserve">«13 сентября правообладатели могут обратиться в центры госуслуг, предоставить полный пакет документов и уже через четыре дня, 17 сентября, получить выписку из Единого реестра недвижимости. В обычном режиме услугу предоставят за девять рабочих дней», — говорится в сообщении.</w:t>
      </w:r>
    </w:p>
    <w:p>
      <w:pPr>
        <w:pStyle w:val="BodyText"/>
      </w:pPr>
      <w:r>
        <w:t xml:space="preserve"> </w:t>
      </w:r>
      <w:r>
        <w:br/>
      </w:r>
      <w:r>
        <w:t xml:space="preserve">Акцией могут воспользоваться физические лица, которым нужно зарегистрировать право собственности при оформлении квартиры на вторичном рынке столицы. Это может быть любой вид сделки: мена, купля-продажа, дарение.</w:t>
      </w:r>
    </w:p>
    <w:p>
      <w:pPr>
        <w:pStyle w:val="BodyText"/>
      </w:pPr>
      <w:r>
        <w:t xml:space="preserve"> </w:t>
      </w:r>
      <w:r>
        <w:br/>
      </w:r>
      <w:r>
        <w:t xml:space="preserve">«Акция не распространяется на заявителей, действующих по доверенности, на тех, кто воспользовался услугами риелторов и регистрации объектов нового строительства», — уточнили в пресс-службе МФЦ.</w:t>
      </w:r>
    </w:p>
    <w:p>
      <w:pPr>
        <w:pStyle w:val="BodyText"/>
      </w:pPr>
      <w:r>
        <w:t xml:space="preserve"> </w:t>
      </w:r>
      <w:r>
        <w:br/>
      </w:r>
      <w:r>
        <w:t xml:space="preserve">Также перед подачей заявления можно проверить с помощью сервиса «Жизненные ситуации» на портале Росреестра, правильный ли собран комплект документов. Отметим, акция действует только при личной подаче документов. Центр госуслуг района Сокол находится в Чапаевском переулке, 16.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http://sokol.mos.ru/presscenter/news/detail/10245182.html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.mos.ru" TargetMode="External" /><Relationship Type="http://schemas.openxmlformats.org/officeDocument/2006/relationships/hyperlink" Id="rId20" Target="http://sokol.mos.ru/presscenter/news/detail/102451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.mos.ru" TargetMode="External" /><Relationship Type="http://schemas.openxmlformats.org/officeDocument/2006/relationships/hyperlink" Id="rId20" Target="http://sokol.mos.ru/presscenter/news/detail/102451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2025-01-25T23:50:01Z</dcterms:created>
  <dcterms:modified xsi:type="dcterms:W3CDTF">2025-01-25T23:50:01Z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