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fb9ac62b49a10da35b829e6d331c70bf1fe348"/>
    <w:p>
      <w:pPr>
        <w:pStyle w:val="Heading3"/>
      </w:pPr>
      <w:r>
        <w:t xml:space="preserve">Инженеры университета в районе Сокол изготавливают новую охранную систему</w:t>
      </w:r>
    </w:p>
    <w:p>
      <w:pPr>
        <w:pStyle w:val="FirstParagraph"/>
      </w:pPr>
      <w:r>
        <w:t xml:space="preserve">17.10.2023</w:t>
      </w:r>
    </w:p>
    <w:p>
      <w:pPr>
        <w:pStyle w:val="BodyText"/>
      </w:pPr>
      <w:r>
        <w:rPr>
          <w:iCs/>
          <w:i/>
          <w:bCs/>
          <w:b/>
        </w:rPr>
        <w:t xml:space="preserve">17.10.2023. До конца года инженеры Московского авиационного института планируют изготовить беспилотную систему охраны «Контур», рассказала пресс-служба учреждения.</w:t>
      </w:r>
      <w:r>
        <w:br/>
      </w:r>
      <w:r>
        <w:br/>
      </w:r>
      <w:r>
        <w:t xml:space="preserve">Отметим, что данное изобретение будет предназначено для охраны объектов государственного значения и на обширных промышленных территориях.</w:t>
      </w:r>
      <w:r>
        <w:br/>
      </w:r>
      <w:r>
        <w:br/>
      </w:r>
      <w:r>
        <w:t xml:space="preserve">Благодаря нейросети для беспилотника не потребуется наблюдение человека, он сможет самостоятельно оценить обстановку и в случае нарушений вызвать специалистов.</w:t>
      </w:r>
      <w:r>
        <w:br/>
      </w:r>
      <w:r>
        <w:t xml:space="preserve">— Каждый БПЛА может находиться в воздухе 40–60 минут, работать в ночное время, при умеренном дожде, снегопаде и порывах ветра до 8 метров в секунду, — рассказал директор Центра беспилотных летательных аппаратов МАИ Юрий Бухарев.</w:t>
      </w:r>
      <w:r>
        <w:br/>
      </w:r>
      <w:r>
        <w:t xml:space="preserve">Несмотря на небольшое количество заряда, можно использовать несколько беспилотников для наблюдения за периметром, если требуется мониторинг 24 часа.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http://sokol.mos.ru/presscenter/news/detail/11909747.html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Сокол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90974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kol.mos.ru" TargetMode="External" /><Relationship Type="http://schemas.openxmlformats.org/officeDocument/2006/relationships/hyperlink" Id="rId20" Target="http://sokol.mos.ru/presscenter/news/detail/1190974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2025-07-25T00:36:39Z</dcterms:created>
  <dcterms:modified xsi:type="dcterms:W3CDTF">2025-07-25T00:36:39Z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