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права-дмитровского-района"/>
    <w:p>
      <w:pPr>
        <w:pStyle w:val="Heading3"/>
      </w:pPr>
      <w:r>
        <w:t xml:space="preserve">Управа Дмитровского района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Управа Дмитровского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https://dmitrovskiy.mos.ru/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дежурного: 8-499-906-60-94</w:t>
      </w:r>
    </w:p>
    <w:p>
      <w:pPr>
        <w:pStyle w:val="BodyText"/>
      </w:pPr>
      <w:r>
        <w:t xml:space="preserve">Телефон приемной главы управы: 8-499-906-60-94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http://sokol.mos.ru/reference/administrative-bodies/detail/12726893.html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6893.html" TargetMode="External" /><Relationship Type="http://schemas.openxmlformats.org/officeDocument/2006/relationships/hyperlink" Id="rId20" Target="https://dmitrovskiy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6893.html" TargetMode="External" /><Relationship Type="http://schemas.openxmlformats.org/officeDocument/2006/relationships/hyperlink" Id="rId20" Target="https://dmitrovskiy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2025-06-30T03:53:26Z</dcterms:created>
  <dcterms:modified xsi:type="dcterms:W3CDTF">2025-06-30T03:53:26Z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