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района-левобережный"/>
    <w:p>
      <w:pPr>
        <w:pStyle w:val="Heading3"/>
      </w:pPr>
      <w:r>
        <w:t xml:space="preserve">ГБУ "Жилищник района Левобережный"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Левобережный"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https://gbu-levoberezhniy.moscow/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8-499-458-12-78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04.html" TargetMode="External" /><Relationship Type="http://schemas.openxmlformats.org/officeDocument/2006/relationships/hyperlink" Id="rId20" Target="https://gbu-levoberezhniy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04.html" TargetMode="External" /><Relationship Type="http://schemas.openxmlformats.org/officeDocument/2006/relationships/hyperlink" Id="rId20" Target="https://gbu-levoberezhniy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2025-07-18T11:12:57Z</dcterms:created>
  <dcterms:modified xsi:type="dcterms:W3CDTF">2025-07-18T11:12:57Z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