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гбу-жилищник-района-коптево"/>
    <w:p>
      <w:pPr>
        <w:pStyle w:val="Heading3"/>
      </w:pPr>
      <w:r>
        <w:t xml:space="preserve">ГБУ "Жилищник района Коптево"</w:t>
      </w:r>
    </w:p>
    <w:p>
      <w:pPr>
        <w:pStyle w:val="FirstParagraph"/>
      </w:pPr>
      <w:r>
        <w:t xml:space="preserve">18.12.2024</w:t>
      </w:r>
    </w:p>
    <w:p>
      <w:pPr>
        <w:pStyle w:val="BodyText"/>
      </w:pPr>
      <w:r>
        <w:t xml:space="preserve">ГБУ "Жилищник района Коптево"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Сайт: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https://gbu-koptevo.moscow/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Телефон для справок: 8-495-450-41-93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http://sokol.mos.ru/reference/administrative-bodies/detail/12727205.html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5.html" TargetMode="External" /><Relationship Type="http://schemas.openxmlformats.org/officeDocument/2006/relationships/hyperlink" Id="rId20" Target="https://gbu-koptevo.moscow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.mos.ru" TargetMode="External" /><Relationship Type="http://schemas.openxmlformats.org/officeDocument/2006/relationships/hyperlink" Id="rId21" Target="http://sokol.mos.ru/reference/administrative-bodies/detail/12727205.html" TargetMode="External" /><Relationship Type="http://schemas.openxmlformats.org/officeDocument/2006/relationships/hyperlink" Id="rId20" Target="https://gbu-koptevo.moscow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2025-04-01T13:03:46Z</dcterms:created>
  <dcterms:modified xsi:type="dcterms:W3CDTF">2025-04-01T13:03:46Z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