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головинского-района"/>
    <w:p>
      <w:pPr>
        <w:pStyle w:val="Heading3"/>
      </w:pPr>
      <w:r>
        <w:t xml:space="preserve">ГБУ "Жилищник Головинского района"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Головинского района"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https://gbu-golovinskiy.moscow/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8-499-153-00-12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9.html" TargetMode="External" /><Relationship Type="http://schemas.openxmlformats.org/officeDocument/2006/relationships/hyperlink" Id="rId20" Target="https://gbu-golovinski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9.html" TargetMode="External" /><Relationship Type="http://schemas.openxmlformats.org/officeDocument/2006/relationships/hyperlink" Id="rId20" Target="https://gbu-golovinski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2025-07-26T15:11:07Z</dcterms:created>
  <dcterms:modified xsi:type="dcterms:W3CDTF">2025-07-26T15:11:07Z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