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8cff4d0b03f95ff3059eb15713383055d0debc"/>
    <w:p>
      <w:pPr>
        <w:pStyle w:val="Heading3"/>
      </w:pPr>
      <w:r>
        <w:t xml:space="preserve">Проверку нарушения трудового законодательства провела прокуратура САО г. Москвы</w:t>
      </w:r>
    </w:p>
    <w:p>
      <w:pPr>
        <w:pStyle w:val="FirstParagraph"/>
      </w:pPr>
      <w:r>
        <w:t xml:space="preserve">24.06.2024</w:t>
      </w:r>
    </w:p>
    <w:p>
      <w:pPr>
        <w:pStyle w:val="BodyText"/>
      </w:pPr>
      <w:r>
        <w:rPr>
          <w:bCs/>
          <w:b/>
        </w:rPr>
        <w:t xml:space="preserve">24.06.2024.</w:t>
      </w:r>
    </w:p>
    <w:p>
      <w:pPr>
        <w:pStyle w:val="BodyText"/>
      </w:pPr>
      <w:r>
        <w:t xml:space="preserve">Прокуратурой Северного административного округа г. Москвы проведена проверка по обращению гражданина о нарушении трудового законодательства ООО «Компания Альтерком».</w:t>
      </w:r>
    </w:p>
    <w:p>
      <w:pPr>
        <w:pStyle w:val="BodyText"/>
      </w:pPr>
      <w:r>
        <w:t xml:space="preserve">В соответствии со статьей 67 Трудового кодекса РФ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pPr>
        <w:pStyle w:val="BodyText"/>
      </w:pPr>
      <w:r>
        <w:t xml:space="preserve">В ходе проверки установлено, что между работником и ООО «Качай» сложились трудовые отношения и были заключены трудовые договоры, однако в нарушение указанной нормы, трудовой договор работником не был подписан, отметка о получении им экземпляра трудового договора отсутствует.</w:t>
      </w:r>
    </w:p>
    <w:p>
      <w:pPr>
        <w:pStyle w:val="BodyText"/>
      </w:pPr>
      <w:r>
        <w:t xml:space="preserve">Кроме этого, согласно стати 136 Трудового кодекса РФ предусмотрено, что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В нарушении указанной нормы закона, прокуратурой округа выявлен факт того, что заработная плата работнику выплачивалась с нарушением установленных сроков.</w:t>
      </w:r>
    </w:p>
    <w:p>
      <w:pPr>
        <w:pStyle w:val="BodyText"/>
      </w:pPr>
      <w:r>
        <w:t xml:space="preserve">С целью защиты трудовых прав работника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http://sokol.mos.ru/security/the-prosecutor-s-office/detail/12439605.html</w:t>
        </w:r>
      </w:hyperlink>
    </w:p>
    <w:p>
      <w:pPr>
        <w:pStyle w:val="BodyText"/>
      </w:pPr>
      <w:hyperlink r:id="rId21">
        <w:r>
          <w:rPr>
            <w:rStyle w:val="Hyperlink"/>
          </w:rPr>
          <w:t xml:space="preserve">Управа района Сокол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4396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4396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2025-07-16T17:38:55Z</dcterms:created>
  <dcterms:modified xsi:type="dcterms:W3CDTF">2025-07-16T17:38:55Z</dcterms:modified>
</cp:coreProperties>
</file>

<file path=docProps/custom.xml><?xml version="1.0" encoding="utf-8"?>
<Properties xmlns="http://schemas.openxmlformats.org/officeDocument/2006/custom-properties" xmlns:vt="http://schemas.openxmlformats.org/officeDocument/2006/docPropsVTypes"/>
</file>